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08" w:rsidRDefault="00AB5D1B" w:rsidP="00AB5D1B">
      <w:pPr>
        <w:widowControl/>
        <w:ind w:rightChars="185" w:right="388"/>
        <w:jc w:val="right"/>
        <w:rPr>
          <w:rFonts w:ascii="ＭＳ 明朝" w:eastAsia="ＭＳ 明朝" w:hAnsi="ＭＳ Ｐゴシック"/>
          <w:sz w:val="22"/>
          <w:szCs w:val="24"/>
        </w:rPr>
      </w:pPr>
      <w:bookmarkStart w:id="0" w:name="_GoBack"/>
      <w:bookmarkEnd w:id="0"/>
      <w:r>
        <w:rPr>
          <w:rFonts w:ascii="ＭＳ 明朝" w:eastAsia="ＭＳ 明朝" w:hAnsi="ＭＳ Ｐゴシック" w:hint="eastAsia"/>
          <w:sz w:val="22"/>
          <w:szCs w:val="24"/>
        </w:rPr>
        <w:t>年　　　月　　　日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100" w:left="210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近畿経済産業局長　殿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2295" w:left="481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○○県○○市○○区○○１－１－１</w:t>
      </w:r>
    </w:p>
    <w:p w:rsidR="00AB5D1B" w:rsidRDefault="00AB5D1B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○○ガス株式会社</w:t>
      </w:r>
    </w:p>
    <w:p w:rsidR="00AB5D1B" w:rsidRDefault="00AB5D1B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代表取締役　○○　○○　　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985FD1" w:rsidRDefault="00225E66" w:rsidP="00985FD1">
      <w:pPr>
        <w:widowControl/>
        <w:jc w:val="center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事業者が</w:t>
      </w:r>
      <w:r w:rsidR="00985FD1">
        <w:rPr>
          <w:rFonts w:ascii="ＭＳ 明朝" w:eastAsia="ＭＳ 明朝" w:hAnsi="ＭＳ Ｐゴシック" w:hint="eastAsia"/>
          <w:sz w:val="22"/>
          <w:szCs w:val="24"/>
        </w:rPr>
        <w:t>定める算定方法一覧表の提出について</w:t>
      </w:r>
    </w:p>
    <w:p w:rsidR="00985FD1" w:rsidRPr="00225E66" w:rsidRDefault="00985FD1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985FD1" w:rsidRDefault="00985FD1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P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　</w:t>
      </w:r>
      <w:r w:rsidR="00225E66">
        <w:rPr>
          <w:rFonts w:ascii="ＭＳ 明朝" w:eastAsia="ＭＳ 明朝" w:hAnsi="ＭＳ Ｐゴシック" w:hint="eastAsia"/>
          <w:sz w:val="22"/>
          <w:szCs w:val="24"/>
        </w:rPr>
        <w:t>ガス事業託送供給</w:t>
      </w:r>
      <w:r w:rsidR="00BF1DFA">
        <w:rPr>
          <w:rFonts w:ascii="ＭＳ 明朝" w:eastAsia="ＭＳ 明朝" w:hAnsi="ＭＳ Ｐゴシック" w:hint="eastAsia"/>
          <w:sz w:val="22"/>
          <w:szCs w:val="24"/>
        </w:rPr>
        <w:t>収支計算</w:t>
      </w:r>
      <w:r w:rsidR="00225E66">
        <w:rPr>
          <w:rFonts w:ascii="ＭＳ 明朝" w:eastAsia="ＭＳ 明朝" w:hAnsi="ＭＳ Ｐゴシック" w:hint="eastAsia"/>
          <w:sz w:val="22"/>
          <w:szCs w:val="24"/>
        </w:rPr>
        <w:t>規則第６</w:t>
      </w:r>
      <w:r w:rsidR="00985FD1">
        <w:rPr>
          <w:rFonts w:ascii="ＭＳ 明朝" w:eastAsia="ＭＳ 明朝" w:hAnsi="ＭＳ Ｐゴシック" w:hint="eastAsia"/>
          <w:sz w:val="22"/>
          <w:szCs w:val="24"/>
        </w:rPr>
        <w:t>条の規定に</w:t>
      </w:r>
      <w:r w:rsidR="00225E66">
        <w:rPr>
          <w:rFonts w:ascii="ＭＳ 明朝" w:eastAsia="ＭＳ 明朝" w:hAnsi="ＭＳ Ｐゴシック" w:hint="eastAsia"/>
          <w:sz w:val="22"/>
          <w:szCs w:val="24"/>
        </w:rPr>
        <w:t>より別紙のとおり</w:t>
      </w:r>
      <w:r w:rsidR="00985FD1">
        <w:rPr>
          <w:rFonts w:ascii="ＭＳ 明朝" w:eastAsia="ＭＳ 明朝" w:hAnsi="ＭＳ Ｐゴシック" w:hint="eastAsia"/>
          <w:sz w:val="22"/>
          <w:szCs w:val="24"/>
        </w:rPr>
        <w:t>算定方法一覧表を</w:t>
      </w:r>
      <w:r w:rsidR="002F592F">
        <w:rPr>
          <w:rFonts w:ascii="ＭＳ 明朝" w:eastAsia="ＭＳ 明朝" w:hAnsi="ＭＳ Ｐゴシック" w:hint="eastAsia"/>
          <w:sz w:val="22"/>
          <w:szCs w:val="24"/>
        </w:rPr>
        <w:t>届出</w:t>
      </w:r>
      <w:r>
        <w:rPr>
          <w:rFonts w:ascii="ＭＳ 明朝" w:eastAsia="ＭＳ 明朝" w:hAnsi="ＭＳ Ｐゴシック" w:hint="eastAsia"/>
          <w:sz w:val="22"/>
          <w:szCs w:val="24"/>
        </w:rPr>
        <w:t>いたします。</w:t>
      </w:r>
    </w:p>
    <w:sectPr w:rsidR="00AB5D1B" w:rsidRPr="00AB5D1B" w:rsidSect="00AB5D1B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1B" w:rsidRDefault="00AB5D1B" w:rsidP="003C0825">
      <w:r>
        <w:separator/>
      </w:r>
    </w:p>
  </w:endnote>
  <w:endnote w:type="continuationSeparator" w:id="0">
    <w:p w:rsidR="00AB5D1B" w:rsidRDefault="00AB5D1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1B" w:rsidRDefault="00AB5D1B" w:rsidP="003C0825">
      <w:r>
        <w:separator/>
      </w:r>
    </w:p>
  </w:footnote>
  <w:footnote w:type="continuationSeparator" w:id="0">
    <w:p w:rsidR="00AB5D1B" w:rsidRDefault="00AB5D1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AE" w:rsidRDefault="00C030AE" w:rsidP="00234E6F">
    <w:pPr>
      <w:pStyle w:val="a3"/>
      <w:jc w:val="right"/>
    </w:pPr>
  </w:p>
  <w:p w:rsidR="00C030AE" w:rsidRPr="005B2C63" w:rsidRDefault="00C030AE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1B"/>
    <w:rsid w:val="00117FBB"/>
    <w:rsid w:val="001270B0"/>
    <w:rsid w:val="001950D4"/>
    <w:rsid w:val="00225E66"/>
    <w:rsid w:val="00234E6F"/>
    <w:rsid w:val="002F2744"/>
    <w:rsid w:val="002F592F"/>
    <w:rsid w:val="00306230"/>
    <w:rsid w:val="003111E6"/>
    <w:rsid w:val="00374BA6"/>
    <w:rsid w:val="00380AFB"/>
    <w:rsid w:val="003C0825"/>
    <w:rsid w:val="00415E57"/>
    <w:rsid w:val="00423133"/>
    <w:rsid w:val="00482008"/>
    <w:rsid w:val="004D5356"/>
    <w:rsid w:val="004E033B"/>
    <w:rsid w:val="005148B5"/>
    <w:rsid w:val="00553CC8"/>
    <w:rsid w:val="00564DE9"/>
    <w:rsid w:val="00574E90"/>
    <w:rsid w:val="005B2C63"/>
    <w:rsid w:val="00646BD7"/>
    <w:rsid w:val="006F2341"/>
    <w:rsid w:val="00704A61"/>
    <w:rsid w:val="00724294"/>
    <w:rsid w:val="007A7F73"/>
    <w:rsid w:val="007B05C5"/>
    <w:rsid w:val="0080263F"/>
    <w:rsid w:val="00823E1A"/>
    <w:rsid w:val="008351E7"/>
    <w:rsid w:val="00985FD1"/>
    <w:rsid w:val="00A10268"/>
    <w:rsid w:val="00AB5D1B"/>
    <w:rsid w:val="00BF1DFA"/>
    <w:rsid w:val="00C030AE"/>
    <w:rsid w:val="00C260B1"/>
    <w:rsid w:val="00C36AE3"/>
    <w:rsid w:val="00C9072D"/>
    <w:rsid w:val="00CE6391"/>
    <w:rsid w:val="00D613E7"/>
    <w:rsid w:val="00D90201"/>
    <w:rsid w:val="00D97A3E"/>
    <w:rsid w:val="00DC69D8"/>
    <w:rsid w:val="00E12D42"/>
    <w:rsid w:val="00E36A14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77AC24-26ED-4275-8685-10F06C2C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FE3C5-1211-4E89-9D9B-BFA209DE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4</cp:revision>
  <cp:lastPrinted>2018-03-29T06:16:00Z</cp:lastPrinted>
  <dcterms:created xsi:type="dcterms:W3CDTF">2021-01-21T05:19:00Z</dcterms:created>
  <dcterms:modified xsi:type="dcterms:W3CDTF">2021-01-22T05:15:00Z</dcterms:modified>
</cp:coreProperties>
</file>